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944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6"/>
        <w:gridCol w:w="1000"/>
        <w:gridCol w:w="735"/>
        <w:gridCol w:w="78"/>
        <w:gridCol w:w="748"/>
        <w:gridCol w:w="709"/>
        <w:gridCol w:w="444"/>
        <w:gridCol w:w="974"/>
        <w:gridCol w:w="817"/>
        <w:gridCol w:w="1043"/>
        <w:gridCol w:w="834"/>
        <w:gridCol w:w="709"/>
        <w:gridCol w:w="709"/>
        <w:gridCol w:w="849"/>
      </w:tblGrid>
      <w:tr w:rsidR="00D913DE" w:rsidRPr="009C2ABE" w:rsidTr="00855B2E">
        <w:trPr>
          <w:trHeight w:val="959"/>
          <w:jc w:val="center"/>
        </w:trPr>
        <w:tc>
          <w:tcPr>
            <w:tcW w:w="52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7203F1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Members of the Supervisory Board</w:t>
            </w:r>
          </w:p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464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20607E" w:rsidRPr="009C2ABE" w:rsidRDefault="0020607E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  <w:p w:rsidR="00077239" w:rsidRPr="009C2ABE" w:rsidRDefault="00483F08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Date of first appointment</w:t>
            </w:r>
          </w:p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483F08" w:rsidP="0020607E">
            <w:pPr>
              <w:suppressAutoHyphens/>
              <w:spacing w:after="0" w:line="240" w:lineRule="auto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O</w:t>
            </w:r>
            <w:r w:rsidR="00F517D6"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 xml:space="preserve">verall duration of the mandate </w:t>
            </w:r>
          </w:p>
          <w:p w:rsidR="00077239" w:rsidRPr="009C2ABE" w:rsidRDefault="00077239" w:rsidP="00F517D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077239" w:rsidP="00F517D6">
            <w:pPr>
              <w:suppressAutoHyphens/>
              <w:spacing w:after="0" w:line="240" w:lineRule="auto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  <w:p w:rsidR="00077239" w:rsidRPr="009C2ABE" w:rsidRDefault="00483F08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 xml:space="preserve">Date of </w:t>
            </w:r>
            <w:r w:rsidR="00793854"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 xml:space="preserve"> last renewal</w:t>
            </w:r>
          </w:p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793854" w:rsidP="0079385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Expiry of the mandate</w:t>
            </w:r>
          </w:p>
        </w:tc>
        <w:tc>
          <w:tcPr>
            <w:tcW w:w="206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793854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Age</w:t>
            </w:r>
          </w:p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077239" w:rsidRPr="009C2ABE" w:rsidRDefault="00793854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Independe</w:t>
            </w:r>
            <w:r w:rsidR="000E08A1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nce according to the AFEP-MEDF C</w:t>
            </w: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 xml:space="preserve">ode </w:t>
            </w:r>
          </w:p>
        </w:tc>
        <w:tc>
          <w:tcPr>
            <w:tcW w:w="379" w:type="pct"/>
            <w:tcBorders>
              <w:top w:val="single" w:sz="6" w:space="0" w:color="FFFFFF"/>
              <w:bottom w:val="single" w:sz="6" w:space="0" w:color="FFFFFF"/>
            </w:tcBorders>
            <w:shd w:val="clear" w:color="auto" w:fill="1F497D"/>
            <w:vAlign w:val="center"/>
          </w:tcPr>
          <w:p w:rsidR="00793854" w:rsidRPr="009C2ABE" w:rsidRDefault="00793854" w:rsidP="0079385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Gender equality</w:t>
            </w:r>
          </w:p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484" w:type="pct"/>
            <w:tcBorders>
              <w:top w:val="nil"/>
              <w:bottom w:val="nil"/>
              <w:right w:val="nil"/>
            </w:tcBorders>
            <w:shd w:val="clear" w:color="auto" w:fill="1F497D"/>
            <w:vAlign w:val="center"/>
          </w:tcPr>
          <w:p w:rsidR="0020607E" w:rsidRPr="009C2ABE" w:rsidRDefault="0020607E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  <w:p w:rsidR="00077239" w:rsidRPr="009C2ABE" w:rsidRDefault="00793854" w:rsidP="0079385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 xml:space="preserve">Main function 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:rsidR="0020607E" w:rsidRPr="009C2ABE" w:rsidRDefault="0020607E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  <w:p w:rsidR="00077239" w:rsidRPr="009C2ABE" w:rsidRDefault="00BB4BC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Strategy</w:t>
            </w:r>
            <w:r w:rsidR="000E08A1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 xml:space="preserve"> C</w:t>
            </w:r>
            <w:r w:rsidR="00793854"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ommittee</w:t>
            </w:r>
          </w:p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:rsidR="00A7155D" w:rsidRDefault="00A7155D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  <w:p w:rsidR="00077239" w:rsidRPr="00483F08" w:rsidRDefault="0039268A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483F08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ACGC</w:t>
            </w:r>
          </w:p>
          <w:p w:rsidR="00483F08" w:rsidRPr="009C2ABE" w:rsidRDefault="00483F08" w:rsidP="00483F08">
            <w:pPr>
              <w:suppressAutoHyphens/>
              <w:spacing w:after="0" w:line="240" w:lineRule="auto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:rsidR="00077239" w:rsidRPr="009C2ABE" w:rsidRDefault="0039268A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FAC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:rsidR="00077239" w:rsidRPr="009C2ABE" w:rsidRDefault="00077239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Asia BD</w:t>
            </w:r>
          </w:p>
          <w:p w:rsidR="0039268A" w:rsidRPr="009C2ABE" w:rsidRDefault="000E08A1" w:rsidP="0020607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C</w:t>
            </w:r>
            <w:r w:rsidR="0039268A" w:rsidRPr="009C2ABE">
              <w:rPr>
                <w:rFonts w:ascii="Cambria" w:eastAsia="Times New Roman" w:hAnsi="Cambria" w:cs="Arial"/>
                <w:b/>
                <w:color w:val="FFFFFF"/>
                <w:sz w:val="14"/>
                <w:szCs w:val="14"/>
                <w:lang w:val="en-GB" w:eastAsia="fr-FR"/>
              </w:rPr>
              <w:t>ommittee</w:t>
            </w:r>
          </w:p>
        </w:tc>
      </w:tr>
      <w:tr w:rsidR="00D913DE" w:rsidRPr="009C2ABE" w:rsidTr="00855B2E">
        <w:trPr>
          <w:trHeight w:val="966"/>
          <w:jc w:val="center"/>
        </w:trPr>
        <w:tc>
          <w:tcPr>
            <w:tcW w:w="523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Louis GALLOIS</w:t>
            </w:r>
          </w:p>
          <w:p w:rsidR="00077239" w:rsidRPr="009C2ABE" w:rsidRDefault="0039268A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Chairman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64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12/02/2013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3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B40A46" w:rsidP="00A7155D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GM</w:t>
            </w:r>
            <w:r w:rsidR="00D913D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2014</w:t>
            </w: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B40A46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GM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73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top w:val="single" w:sz="6" w:space="0" w:color="FFFFFF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C34FC6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tcBorders>
              <w:top w:val="nil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39268A" w:rsidP="0039268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Chairman of the Supervisory Board of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Peugeot SA</w:t>
            </w:r>
          </w:p>
        </w:tc>
        <w:tc>
          <w:tcPr>
            <w:tcW w:w="387" w:type="pct"/>
            <w:tcBorders>
              <w:top w:val="nil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top w:val="nil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E93076" w:rsidP="00E93076">
            <w:pPr>
              <w:suppressAutoHyphens/>
              <w:spacing w:after="0" w:line="240" w:lineRule="auto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  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top w:val="nil"/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tcBorders>
              <w:top w:val="nil"/>
              <w:bottom w:val="single" w:sz="6" w:space="0" w:color="000000"/>
            </w:tcBorders>
            <w:shd w:val="clear" w:color="auto" w:fill="DEEAF6" w:themeFill="accent1" w:themeFillTint="33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1066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0E08A1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</w:pPr>
            <w:r w:rsidRPr="000E08A1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Geoffroy ROUX DE BEZIEUX</w:t>
            </w:r>
          </w:p>
          <w:p w:rsidR="00077239" w:rsidRPr="000E08A1" w:rsidRDefault="0039268A" w:rsidP="0039268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</w:pPr>
            <w:r w:rsidRPr="000E08A1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Vice-Chairman</w:t>
            </w:r>
          </w:p>
          <w:p w:rsidR="0039268A" w:rsidRPr="009C2ABE" w:rsidRDefault="0039268A" w:rsidP="0039268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And </w:t>
            </w:r>
          </w:p>
          <w:p w:rsidR="0039268A" w:rsidRPr="009C2ABE" w:rsidRDefault="0039268A" w:rsidP="0039268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Independent Member </w:t>
            </w: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23/05/2007</w:t>
            </w:r>
          </w:p>
        </w:tc>
        <w:tc>
          <w:tcPr>
            <w:tcW w:w="341" w:type="pct"/>
            <w:tcBorders>
              <w:bottom w:val="single" w:sz="6" w:space="0" w:color="000000"/>
            </w:tcBorders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10</w:t>
            </w:r>
          </w:p>
        </w:tc>
        <w:tc>
          <w:tcPr>
            <w:tcW w:w="36" w:type="pct"/>
            <w:tcBorders>
              <w:bottom w:val="single" w:sz="6" w:space="0" w:color="000000"/>
            </w:tcBorders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B40A46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GM</w:t>
            </w:r>
            <w:r w:rsidR="00D913D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2017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2021</w:t>
            </w: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55</w:t>
            </w: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C34FC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9C2ABE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Chairman of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Notus Technologies</w:t>
            </w: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CC2A87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Chairman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DA360E" w:rsidP="00DA360E">
            <w:pPr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1477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E40A63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</w:pPr>
            <w:r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Marie-Hélène PEUGEOT RONCORONI</w:t>
            </w:r>
          </w:p>
          <w:p w:rsidR="00077239" w:rsidRPr="00E40A63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</w:pPr>
            <w:r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(</w:t>
            </w:r>
            <w:r w:rsidR="00483F08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 xml:space="preserve">Permanent Representative of </w:t>
            </w:r>
            <w:r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EPF)</w:t>
            </w:r>
          </w:p>
          <w:p w:rsidR="00077239" w:rsidRPr="009C2ABE" w:rsidRDefault="009C2ABE" w:rsidP="00483F0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Vice-Chairman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(shareholders’ </w:t>
            </w:r>
            <w:r w:rsidR="00483F08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Agreement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)</w:t>
            </w: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02/06/1999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2014</w:t>
            </w: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56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</w:t>
            </w: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E40A63" w:rsidP="009C2AB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Director and C</w:t>
            </w:r>
            <w:r w:rsid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hief Operating Officer of EPF</w:t>
            </w: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20607E" w:rsidP="0020607E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   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</w:tr>
      <w:tr w:rsidR="00D913DE" w:rsidRPr="009C2ABE" w:rsidTr="00855B2E">
        <w:trPr>
          <w:trHeight w:val="1217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40A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LIU Weidong</w:t>
            </w:r>
          </w:p>
          <w:p w:rsidR="00077239" w:rsidRPr="009C2ABE" w:rsidRDefault="00077239" w:rsidP="00E40A6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(</w:t>
            </w:r>
            <w:r w:rsid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Permanent Representative of  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DMHK)</w:t>
            </w:r>
          </w:p>
          <w:p w:rsidR="00077239" w:rsidRPr="009C2ABE" w:rsidRDefault="00077239" w:rsidP="00483F0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Vice-</w:t>
            </w:r>
            <w:r w:rsid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Chairman (shareholder’s </w:t>
            </w:r>
            <w:r w:rsidR="00483F08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Agreement</w:t>
            </w:r>
            <w:r w:rsid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)</w:t>
            </w: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04/06/2015</w:t>
            </w:r>
          </w:p>
        </w:tc>
        <w:tc>
          <w:tcPr>
            <w:tcW w:w="341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D913DE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50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C34FC6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E40A63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Chairman of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DONGFENG PEUGEOT CITROËN AUTOMOBILES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COMPANY LTD. (DPCA)</w:t>
            </w: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1477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E40A63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</w:pPr>
            <w:r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Anne GUERIN</w:t>
            </w:r>
          </w:p>
          <w:p w:rsidR="00077239" w:rsidRPr="00E40A63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</w:pPr>
            <w:r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 xml:space="preserve"> (</w:t>
            </w:r>
            <w:r w:rsidR="00E40A63"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 xml:space="preserve">Permanent Representative of </w:t>
            </w:r>
            <w:r w:rsidRPr="00E40A63">
              <w:rPr>
                <w:rFonts w:ascii="Cambria" w:eastAsia="Times New Roman" w:hAnsi="Cambria" w:cs="Arial"/>
                <w:sz w:val="14"/>
                <w:szCs w:val="14"/>
                <w:lang w:eastAsia="fr-FR"/>
              </w:rPr>
              <w:t>Bpifrance Participations)</w:t>
            </w:r>
          </w:p>
          <w:p w:rsidR="00077239" w:rsidRPr="009C2ABE" w:rsidRDefault="00077239" w:rsidP="00483F0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Vice-</w:t>
            </w:r>
            <w:r w:rsid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Chairman (shareholders’ </w:t>
            </w:r>
            <w:r w:rsidR="00483F08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Agreement</w:t>
            </w:r>
            <w:r w:rsid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)</w:t>
            </w: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25/07/2017</w:t>
            </w:r>
          </w:p>
        </w:tc>
        <w:tc>
          <w:tcPr>
            <w:tcW w:w="341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bottom w:val="single" w:sz="6" w:space="0" w:color="000000"/>
            </w:tcBorders>
            <w:shd w:val="clear" w:color="auto" w:fill="DEEAF6" w:themeFill="accent1" w:themeFillTint="33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20607E" w:rsidRPr="009C2ABE" w:rsidRDefault="0020607E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20607E" w:rsidRPr="009C2ABE" w:rsidRDefault="0020607E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49</w:t>
            </w: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</w:t>
            </w: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20607E" w:rsidRPr="009C2ABE" w:rsidRDefault="0020607E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E40A63" w:rsidRDefault="00E40A63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Executive Director of </w:t>
            </w:r>
            <w:r w:rsidR="00F15417" w:rsidRP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Bpifrance</w:t>
            </w:r>
            <w:r w:rsidRPr="00E40A63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, Head of </w:t>
            </w: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banking activities</w:t>
            </w:r>
          </w:p>
          <w:p w:rsidR="00077239" w:rsidRPr="00E40A63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E40A63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E40A63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DEEAF6" w:themeFill="accent1" w:themeFillTint="33"/>
          </w:tcPr>
          <w:p w:rsidR="00077239" w:rsidRPr="009C2ABE" w:rsidRDefault="00077239" w:rsidP="0007723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790"/>
          <w:jc w:val="center"/>
        </w:trPr>
        <w:tc>
          <w:tcPr>
            <w:tcW w:w="523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Catherine BRADLEY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23/02/2016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B40A46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GM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2016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2020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:rsidR="00077239" w:rsidRPr="009C2ABE" w:rsidRDefault="00077239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D044A0" w:rsidRDefault="00483F08" w:rsidP="00D044A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Independent Board member</w:t>
            </w:r>
          </w:p>
          <w:p w:rsidR="00077239" w:rsidRPr="009C2ABE" w:rsidRDefault="00077239" w:rsidP="00D044A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(FCA)</w:t>
            </w:r>
          </w:p>
        </w:tc>
        <w:tc>
          <w:tcPr>
            <w:tcW w:w="387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20607E" w:rsidP="0020607E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 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CC2A87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Chairman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776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Pamela KNAPP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31/05/2011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6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B40A46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GM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2017</w:t>
            </w: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2021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59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D044A0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Independent </w:t>
            </w:r>
            <w:r w:rsidR="00483F08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Board member</w:t>
            </w: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1058"/>
          <w:jc w:val="center"/>
        </w:trPr>
        <w:tc>
          <w:tcPr>
            <w:tcW w:w="523" w:type="pct"/>
            <w:shd w:val="clear" w:color="auto" w:fill="FFFFFF" w:themeFill="background1"/>
            <w:vAlign w:val="center"/>
          </w:tcPr>
          <w:p w:rsidR="00077239" w:rsidRPr="00D044A0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D044A0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Jean-François KONDRATIUK</w:t>
            </w:r>
          </w:p>
          <w:p w:rsidR="00077239" w:rsidRPr="009C2ABE" w:rsidRDefault="00D044A0" w:rsidP="00D044A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</w:pPr>
            <w:r w:rsidRPr="00D044A0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Member representing employees</w:t>
            </w:r>
            <w:r w:rsidRPr="009C2ABE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 xml:space="preserve"> </w:t>
            </w:r>
            <w:r w:rsidR="00077239" w:rsidRPr="009C2ABE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(</w:t>
            </w:r>
            <w:r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appointed pursuant to article L. 225-79-2 of the French Commercial Code</w:t>
            </w:r>
            <w:r w:rsidR="00077239" w:rsidRPr="009C2ABE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)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24/04/2013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4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shd w:val="clear" w:color="auto" w:fill="FFFFFF" w:themeFill="background1"/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D913DE" w:rsidRDefault="00D913DE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D913DE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CGE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2014</w:t>
            </w: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B20013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CGE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:rsidR="00D82396" w:rsidRPr="009C2ABE" w:rsidRDefault="00D8239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67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:rsidR="00077239" w:rsidRPr="009C2ABE" w:rsidRDefault="00C34FC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077239" w:rsidRPr="009C2ABE" w:rsidRDefault="00D044A0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Employee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87" w:type="pct"/>
            <w:shd w:val="clear" w:color="auto" w:fill="FFFFFF" w:themeFill="background1"/>
            <w:vAlign w:val="center"/>
          </w:tcPr>
          <w:p w:rsidR="00D044A0" w:rsidRDefault="00D044A0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</w:tr>
      <w:tr w:rsidR="00D913DE" w:rsidRPr="009C2ABE" w:rsidTr="00855B2E">
        <w:trPr>
          <w:trHeight w:val="932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Helle KRISTOFFERSEN</w:t>
            </w: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27/04/2016</w:t>
            </w: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</w:t>
            </w: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D82396" w:rsidRPr="009C2ABE" w:rsidRDefault="00D82396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B40A46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GM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2017</w:t>
            </w: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B40A46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GM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2021</w:t>
            </w: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53</w:t>
            </w: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bottom"/>
          </w:tcPr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F015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D044A0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Strategy and Chief Administrative Officer of low carbon division at Total</w:t>
            </w: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</w:tr>
      <w:tr w:rsidR="00D913DE" w:rsidRPr="009C2ABE" w:rsidTr="00855B2E">
        <w:trPr>
          <w:trHeight w:val="1242"/>
          <w:jc w:val="center"/>
        </w:trPr>
        <w:tc>
          <w:tcPr>
            <w:tcW w:w="523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AN Tiecheng</w:t>
            </w:r>
          </w:p>
          <w:p w:rsidR="00077239" w:rsidRPr="009C2ABE" w:rsidRDefault="00077239" w:rsidP="00CC2A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(</w:t>
            </w:r>
            <w:r w:rsidR="00CC2A87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appointed upon the proposal of 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Dongfeng)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25/07/2017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ED14A4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B40A4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54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:rsidR="00077239" w:rsidRPr="009C2ABE" w:rsidRDefault="00C34FC6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077239" w:rsidRPr="009C2ABE" w:rsidRDefault="00CC2A87" w:rsidP="00CC2A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Chairman of  </w:t>
            </w:r>
            <w:r w:rsidR="0023538E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DPCA</w:t>
            </w: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Board</w:t>
            </w:r>
          </w:p>
        </w:tc>
        <w:tc>
          <w:tcPr>
            <w:tcW w:w="387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F0155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077239" w:rsidRPr="009C2ABE" w:rsidRDefault="00CC2A87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Chairman</w:t>
            </w:r>
          </w:p>
        </w:tc>
      </w:tr>
      <w:tr w:rsidR="00D913DE" w:rsidRPr="009C2ABE" w:rsidTr="00855B2E">
        <w:trPr>
          <w:trHeight w:val="959"/>
          <w:jc w:val="center"/>
        </w:trPr>
        <w:tc>
          <w:tcPr>
            <w:tcW w:w="523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lastRenderedPageBreak/>
              <w:t>Robert PEUGEOT</w:t>
            </w:r>
          </w:p>
          <w:p w:rsidR="00077239" w:rsidRPr="009C2ABE" w:rsidRDefault="00077239" w:rsidP="00CC2A8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(</w:t>
            </w:r>
            <w:r w:rsidR="00CC2A87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Permanent Representative of 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FFP)</w:t>
            </w:r>
          </w:p>
        </w:tc>
        <w:tc>
          <w:tcPr>
            <w:tcW w:w="46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06/02/2007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10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2014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67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C34FC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CC2A87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Chairman and Chief Executive Officer of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FFP</w:t>
            </w:r>
          </w:p>
        </w:tc>
        <w:tc>
          <w:tcPr>
            <w:tcW w:w="387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CC2A87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Chairman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94" w:type="pct"/>
            <w:tcBorders>
              <w:bottom w:val="single" w:sz="6" w:space="0" w:color="000000"/>
            </w:tcBorders>
            <w:shd w:val="clear" w:color="auto" w:fill="DEEAF6" w:themeFill="accent1" w:themeFillTint="33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633"/>
          <w:jc w:val="center"/>
        </w:trPr>
        <w:tc>
          <w:tcPr>
            <w:tcW w:w="523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Henri Philippe REICHSTUL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23/05/2007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10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:rsidR="00077239" w:rsidRPr="009C2ABE" w:rsidRDefault="00077239" w:rsidP="00D913D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2017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2021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68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shd w:val="clear" w:color="auto" w:fill="FFFFFF" w:themeFill="background1"/>
            <w:vAlign w:val="center"/>
          </w:tcPr>
          <w:p w:rsidR="00077239" w:rsidRPr="009C2ABE" w:rsidRDefault="00C34FC6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shd w:val="clear" w:color="auto" w:fill="FFFFFF" w:themeFill="background1"/>
            <w:vAlign w:val="center"/>
          </w:tcPr>
          <w:p w:rsidR="00077239" w:rsidRPr="0011684B" w:rsidRDefault="00C34FC6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highlight w:val="yellow"/>
                <w:lang w:val="en-GB" w:eastAsia="fr-FR"/>
              </w:rPr>
            </w:pPr>
            <w:r w:rsidRPr="00C34FC6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Corporate Director</w:t>
            </w:r>
          </w:p>
        </w:tc>
        <w:tc>
          <w:tcPr>
            <w:tcW w:w="387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</w:tr>
      <w:tr w:rsidR="00D913DE" w:rsidRPr="009C2ABE" w:rsidTr="00855B2E">
        <w:trPr>
          <w:trHeight w:val="1337"/>
          <w:jc w:val="center"/>
        </w:trPr>
        <w:tc>
          <w:tcPr>
            <w:tcW w:w="523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Bénédicte JUYAUX</w:t>
            </w:r>
          </w:p>
          <w:p w:rsidR="00077239" w:rsidRPr="009C2ABE" w:rsidRDefault="0093143E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Member representing employee shareholders</w:t>
            </w:r>
          </w:p>
          <w:p w:rsidR="00077239" w:rsidRPr="009C2ABE" w:rsidRDefault="00077239" w:rsidP="0093143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</w:pPr>
            <w:r w:rsidRPr="000E08A1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(</w:t>
            </w:r>
            <w:r w:rsidR="0093143E" w:rsidRPr="000E08A1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appointed pursuant  to article</w:t>
            </w:r>
            <w:r w:rsidRPr="000E08A1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 </w:t>
            </w:r>
            <w:r w:rsidR="0093143E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 xml:space="preserve">L. 225-71 of the French Commercial code </w:t>
            </w:r>
            <w:r w:rsidRPr="009C2ABE">
              <w:rPr>
                <w:rFonts w:ascii="Cambria" w:eastAsia="Times New Roman" w:hAnsi="Cambria" w:cs="Arial"/>
                <w:sz w:val="10"/>
                <w:szCs w:val="10"/>
                <w:lang w:val="en-GB" w:eastAsia="fr-FR"/>
              </w:rPr>
              <w:t>)</w:t>
            </w:r>
          </w:p>
        </w:tc>
        <w:tc>
          <w:tcPr>
            <w:tcW w:w="464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10/05/2017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2021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56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shd w:val="clear" w:color="auto" w:fill="DBE5F1"/>
            <w:vAlign w:val="center"/>
          </w:tcPr>
          <w:p w:rsidR="00077239" w:rsidRPr="009C2ABE" w:rsidRDefault="00077239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F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84" w:type="pct"/>
            <w:shd w:val="clear" w:color="auto" w:fill="DBE5F1"/>
            <w:vAlign w:val="center"/>
          </w:tcPr>
          <w:p w:rsidR="00077239" w:rsidRPr="009C2ABE" w:rsidRDefault="0093143E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Employee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87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DBE5F1"/>
            <w:vAlign w:val="center"/>
          </w:tcPr>
          <w:p w:rsidR="00077239" w:rsidRPr="009C2ABE" w:rsidRDefault="00D82396" w:rsidP="00D82396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   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shd w:val="clear" w:color="auto" w:fill="DBE5F1"/>
            <w:vAlign w:val="center"/>
          </w:tcPr>
          <w:p w:rsidR="00077239" w:rsidRPr="009C2ABE" w:rsidRDefault="00D82396" w:rsidP="00D82396">
            <w:pPr>
              <w:suppressAutoHyphens/>
              <w:spacing w:after="0" w:line="240" w:lineRule="auto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 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94" w:type="pct"/>
            <w:shd w:val="clear" w:color="auto" w:fill="DBE5F1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</w:tr>
      <w:tr w:rsidR="00D913DE" w:rsidRPr="009C2ABE" w:rsidTr="00855B2E">
        <w:trPr>
          <w:trHeight w:val="1207"/>
          <w:jc w:val="center"/>
        </w:trPr>
        <w:tc>
          <w:tcPr>
            <w:tcW w:w="523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Daniel BERNARD</w:t>
            </w:r>
          </w:p>
          <w:p w:rsidR="00077239" w:rsidRPr="009C2ABE" w:rsidRDefault="00412672" w:rsidP="0093143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(</w:t>
            </w:r>
            <w:r w:rsidR="0093143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Permanent Representative of 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Lion Participations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25/07/2017</w:t>
            </w:r>
          </w:p>
        </w:tc>
        <w:tc>
          <w:tcPr>
            <w:tcW w:w="341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-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</w:t>
            </w:r>
            <w:r w:rsidR="00ED14A4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2021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71</w:t>
            </w: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79" w:type="pct"/>
            <w:vAlign w:val="center"/>
          </w:tcPr>
          <w:p w:rsidR="00077239" w:rsidRPr="009C2ABE" w:rsidRDefault="00C34FC6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M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077239" w:rsidRPr="0093143E" w:rsidRDefault="0093143E" w:rsidP="0093143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3143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Vice-Chairman of</w:t>
            </w:r>
            <w:r w:rsidR="00667FD8" w:rsidRPr="0093143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</w:t>
            </w: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the board of directors of </w:t>
            </w:r>
            <w:r w:rsidR="00667FD8" w:rsidRPr="0093143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CAPGEMINI</w:t>
            </w:r>
            <w:r w:rsidRPr="0093143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 xml:space="preserve"> 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  <w:tc>
          <w:tcPr>
            <w:tcW w:w="329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√</w:t>
            </w:r>
          </w:p>
        </w:tc>
      </w:tr>
      <w:tr w:rsidR="00D913DE" w:rsidRPr="009C2ABE" w:rsidTr="00855B2E">
        <w:trPr>
          <w:trHeight w:val="219"/>
          <w:jc w:val="center"/>
        </w:trPr>
        <w:tc>
          <w:tcPr>
            <w:tcW w:w="523" w:type="pct"/>
            <w:shd w:val="clear" w:color="auto" w:fill="auto"/>
            <w:vAlign w:val="center"/>
          </w:tcPr>
          <w:p w:rsidR="00077239" w:rsidRPr="009C2ABE" w:rsidRDefault="0093143E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Governance indicators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1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6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47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:rsidR="00077239" w:rsidRPr="009C2ABE" w:rsidRDefault="00903FAD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50</w:t>
            </w:r>
            <w:bookmarkStart w:id="0" w:name="_GoBack"/>
            <w:bookmarkEnd w:id="0"/>
            <w:r w:rsidR="00077239" w:rsidRPr="009C2ABE"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  <w:t> 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% 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vertAlign w:val="superscript"/>
                <w:lang w:val="en-GB" w:eastAsia="fr-FR"/>
              </w:rPr>
              <w:t>(1)</w:t>
            </w:r>
          </w:p>
        </w:tc>
        <w:tc>
          <w:tcPr>
            <w:tcW w:w="379" w:type="pct"/>
            <w:vAlign w:val="center"/>
          </w:tcPr>
          <w:p w:rsidR="00077239" w:rsidRPr="009C2ABE" w:rsidRDefault="0023538E" w:rsidP="00C34FC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  <w:r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43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  <w:t>%</w:t>
            </w:r>
            <w:r w:rsidR="00077239" w:rsidRPr="009C2ABE">
              <w:rPr>
                <w:rFonts w:ascii="Cambria" w:eastAsia="Times New Roman" w:hAnsi="Cambria" w:cs="Arial"/>
                <w:sz w:val="14"/>
                <w:szCs w:val="14"/>
                <w:vertAlign w:val="superscript"/>
                <w:lang w:val="en-GB" w:eastAsia="fr-FR"/>
              </w:rPr>
              <w:t>(2)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color w:val="FF0000"/>
                <w:sz w:val="14"/>
                <w:szCs w:val="14"/>
                <w:lang w:val="en-GB" w:eastAsia="fr-FR"/>
              </w:rPr>
            </w:pPr>
          </w:p>
        </w:tc>
        <w:tc>
          <w:tcPr>
            <w:tcW w:w="329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  <w:tc>
          <w:tcPr>
            <w:tcW w:w="394" w:type="pct"/>
            <w:vAlign w:val="center"/>
          </w:tcPr>
          <w:p w:rsidR="00077239" w:rsidRPr="009C2ABE" w:rsidRDefault="00077239" w:rsidP="00E9307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sz w:val="14"/>
                <w:szCs w:val="14"/>
                <w:lang w:val="en-GB" w:eastAsia="fr-FR"/>
              </w:rPr>
            </w:pPr>
          </w:p>
        </w:tc>
      </w:tr>
    </w:tbl>
    <w:p w:rsidR="00692048" w:rsidRDefault="00E06E66"/>
    <w:sectPr w:rsidR="00692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E66" w:rsidRDefault="00E06E66" w:rsidP="00A03095">
      <w:pPr>
        <w:spacing w:after="0" w:line="240" w:lineRule="auto"/>
      </w:pPr>
      <w:r>
        <w:separator/>
      </w:r>
    </w:p>
  </w:endnote>
  <w:endnote w:type="continuationSeparator" w:id="0">
    <w:p w:rsidR="00E06E66" w:rsidRDefault="00E06E66" w:rsidP="00A03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E66" w:rsidRDefault="00E06E66" w:rsidP="00A03095">
      <w:pPr>
        <w:spacing w:after="0" w:line="240" w:lineRule="auto"/>
      </w:pPr>
      <w:r>
        <w:separator/>
      </w:r>
    </w:p>
  </w:footnote>
  <w:footnote w:type="continuationSeparator" w:id="0">
    <w:p w:rsidR="00E06E66" w:rsidRDefault="00E06E66" w:rsidP="00A03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95"/>
    <w:rsid w:val="00016925"/>
    <w:rsid w:val="00077239"/>
    <w:rsid w:val="000B26CD"/>
    <w:rsid w:val="000D06E4"/>
    <w:rsid w:val="000E08A1"/>
    <w:rsid w:val="000E551B"/>
    <w:rsid w:val="000F2FD9"/>
    <w:rsid w:val="0011684B"/>
    <w:rsid w:val="001A0C9B"/>
    <w:rsid w:val="0020607E"/>
    <w:rsid w:val="00212601"/>
    <w:rsid w:val="0023538E"/>
    <w:rsid w:val="002A5DCD"/>
    <w:rsid w:val="002C5678"/>
    <w:rsid w:val="002D7A7E"/>
    <w:rsid w:val="0030273E"/>
    <w:rsid w:val="0031093E"/>
    <w:rsid w:val="0034026B"/>
    <w:rsid w:val="0034615B"/>
    <w:rsid w:val="00382109"/>
    <w:rsid w:val="0039268A"/>
    <w:rsid w:val="003B6598"/>
    <w:rsid w:val="00412672"/>
    <w:rsid w:val="004661EF"/>
    <w:rsid w:val="00483F08"/>
    <w:rsid w:val="005F464C"/>
    <w:rsid w:val="0062348A"/>
    <w:rsid w:val="00624533"/>
    <w:rsid w:val="00667FD8"/>
    <w:rsid w:val="006852FD"/>
    <w:rsid w:val="006D751E"/>
    <w:rsid w:val="007203F1"/>
    <w:rsid w:val="007468FF"/>
    <w:rsid w:val="00771D03"/>
    <w:rsid w:val="00793854"/>
    <w:rsid w:val="007A7151"/>
    <w:rsid w:val="007B2BDD"/>
    <w:rsid w:val="00855B2E"/>
    <w:rsid w:val="0086266C"/>
    <w:rsid w:val="008E7754"/>
    <w:rsid w:val="00903FAD"/>
    <w:rsid w:val="0093143E"/>
    <w:rsid w:val="009575EB"/>
    <w:rsid w:val="009C2ABE"/>
    <w:rsid w:val="00A03095"/>
    <w:rsid w:val="00A7155D"/>
    <w:rsid w:val="00A754A7"/>
    <w:rsid w:val="00AC115E"/>
    <w:rsid w:val="00B20013"/>
    <w:rsid w:val="00B2697A"/>
    <w:rsid w:val="00B40A46"/>
    <w:rsid w:val="00B800E7"/>
    <w:rsid w:val="00BA2CEA"/>
    <w:rsid w:val="00BB4BC9"/>
    <w:rsid w:val="00C30836"/>
    <w:rsid w:val="00C34FC6"/>
    <w:rsid w:val="00C57F1A"/>
    <w:rsid w:val="00C84531"/>
    <w:rsid w:val="00CC2A87"/>
    <w:rsid w:val="00CD4079"/>
    <w:rsid w:val="00D044A0"/>
    <w:rsid w:val="00D82396"/>
    <w:rsid w:val="00D913DE"/>
    <w:rsid w:val="00DA360E"/>
    <w:rsid w:val="00DD0C7F"/>
    <w:rsid w:val="00E06E66"/>
    <w:rsid w:val="00E40A63"/>
    <w:rsid w:val="00E4228D"/>
    <w:rsid w:val="00E80CF4"/>
    <w:rsid w:val="00E93076"/>
    <w:rsid w:val="00EB6DB8"/>
    <w:rsid w:val="00ED14A4"/>
    <w:rsid w:val="00EF0155"/>
    <w:rsid w:val="00F15417"/>
    <w:rsid w:val="00F17D0C"/>
    <w:rsid w:val="00F517D6"/>
    <w:rsid w:val="00FD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8D85D"/>
  <w15:chartTrackingRefBased/>
  <w15:docId w15:val="{EE668C58-1EE8-4B81-ADA4-5E2A4002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2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03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3095"/>
  </w:style>
  <w:style w:type="paragraph" w:styleId="Pieddepage">
    <w:name w:val="footer"/>
    <w:basedOn w:val="Normal"/>
    <w:link w:val="PieddepageCar"/>
    <w:uiPriority w:val="99"/>
    <w:unhideWhenUsed/>
    <w:rsid w:val="00A03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3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41377-25BC-43F5-858F-D51EA415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PEUGEOT CITROEN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ATZORI - U517642</dc:creator>
  <cp:keywords/>
  <dc:description/>
  <cp:lastModifiedBy>ALIX DIXNEUF - U531012</cp:lastModifiedBy>
  <cp:revision>8</cp:revision>
  <dcterms:created xsi:type="dcterms:W3CDTF">2017-11-16T09:10:00Z</dcterms:created>
  <dcterms:modified xsi:type="dcterms:W3CDTF">2017-12-19T10:36:00Z</dcterms:modified>
</cp:coreProperties>
</file>